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A9313" w14:textId="77777777" w:rsidR="00D61613" w:rsidRDefault="00D61613" w:rsidP="00D61613"/>
    <w:p w14:paraId="74A92235" w14:textId="62B7A518" w:rsidR="00D61613" w:rsidRDefault="00D61613" w:rsidP="00D61613">
      <w:r>
        <w:rPr>
          <w:noProof/>
          <w:lang w:val="nl-BE" w:eastAsia="nl-BE"/>
        </w:rPr>
        <w:drawing>
          <wp:anchor distT="0" distB="0" distL="114300" distR="114300" simplePos="0" relativeHeight="251658240" behindDoc="0" locked="0" layoutInCell="1" allowOverlap="1" wp14:anchorId="4C4601A9" wp14:editId="2B40743A">
            <wp:simplePos x="0" y="0"/>
            <wp:positionH relativeFrom="column">
              <wp:posOffset>0</wp:posOffset>
            </wp:positionH>
            <wp:positionV relativeFrom="paragraph">
              <wp:posOffset>0</wp:posOffset>
            </wp:positionV>
            <wp:extent cx="1398270" cy="981075"/>
            <wp:effectExtent l="0" t="0" r="0" b="9525"/>
            <wp:wrapThrough wrapText="bothSides">
              <wp:wrapPolygon edited="0">
                <wp:start x="0" y="0"/>
                <wp:lineTo x="0" y="21390"/>
                <wp:lineTo x="21188" y="21390"/>
                <wp:lineTo x="2118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8270" cy="981075"/>
                    </a:xfrm>
                    <a:prstGeom prst="rect">
                      <a:avLst/>
                    </a:prstGeom>
                    <a:noFill/>
                  </pic:spPr>
                </pic:pic>
              </a:graphicData>
            </a:graphic>
            <wp14:sizeRelH relativeFrom="page">
              <wp14:pctWidth>0</wp14:pctWidth>
            </wp14:sizeRelH>
            <wp14:sizeRelV relativeFrom="page">
              <wp14:pctHeight>0</wp14:pctHeight>
            </wp14:sizeRelV>
          </wp:anchor>
        </w:drawing>
      </w:r>
    </w:p>
    <w:p w14:paraId="0D9BC573" w14:textId="25214AD9" w:rsidR="00D61613" w:rsidRPr="00D61613" w:rsidRDefault="00D61613" w:rsidP="00D61613">
      <w:pPr>
        <w:rPr>
          <w:b/>
          <w:bCs/>
          <w:color w:val="F45D0C"/>
          <w:sz w:val="28"/>
          <w:szCs w:val="28"/>
          <w:lang w:val="en-US"/>
        </w:rPr>
      </w:pPr>
      <w:r>
        <w:rPr>
          <w:b/>
          <w:bCs/>
          <w:color w:val="F45D0C"/>
          <w:sz w:val="36"/>
          <w:szCs w:val="36"/>
          <w:lang w:val="en-US"/>
        </w:rPr>
        <w:t>BNS scientific meeting</w:t>
      </w:r>
      <w:r>
        <w:rPr>
          <w:b/>
          <w:bCs/>
          <w:color w:val="F45D0C"/>
          <w:sz w:val="36"/>
          <w:szCs w:val="36"/>
          <w:lang w:val="en-US"/>
        </w:rPr>
        <w:br/>
      </w:r>
      <w:r w:rsidRPr="00D61613">
        <w:rPr>
          <w:b/>
          <w:bCs/>
          <w:color w:val="F45D0C"/>
          <w:sz w:val="24"/>
          <w:szCs w:val="24"/>
          <w:lang w:val="en-US"/>
        </w:rPr>
        <w:t>October 11</w:t>
      </w:r>
      <w:r w:rsidRPr="00D61613">
        <w:rPr>
          <w:b/>
          <w:bCs/>
          <w:color w:val="F45D0C"/>
          <w:sz w:val="24"/>
          <w:szCs w:val="24"/>
          <w:vertAlign w:val="superscript"/>
          <w:lang w:val="en-US"/>
        </w:rPr>
        <w:t>th</w:t>
      </w:r>
      <w:r w:rsidRPr="00D61613">
        <w:rPr>
          <w:b/>
          <w:bCs/>
          <w:color w:val="F45D0C"/>
          <w:sz w:val="24"/>
          <w:szCs w:val="24"/>
          <w:lang w:val="en-US"/>
        </w:rPr>
        <w:t xml:space="preserve"> Antwerp, Belgium</w:t>
      </w:r>
      <w:r>
        <w:rPr>
          <w:b/>
          <w:bCs/>
          <w:color w:val="F45D0C"/>
          <w:sz w:val="28"/>
          <w:szCs w:val="28"/>
          <w:lang w:val="en-US"/>
        </w:rPr>
        <w:br/>
      </w:r>
    </w:p>
    <w:p w14:paraId="62E3323C" w14:textId="09412181" w:rsidR="00D61613" w:rsidRDefault="00D61613">
      <w:pPr>
        <w:rPr>
          <w:rFonts w:ascii="Century Gothic" w:hAnsi="Century Gothic"/>
          <w:b/>
          <w:bCs/>
          <w:color w:val="373737"/>
          <w:sz w:val="21"/>
          <w:szCs w:val="21"/>
          <w:shd w:val="clear" w:color="auto" w:fill="FFFFFF"/>
          <w:lang w:val="en-US"/>
        </w:rPr>
      </w:pPr>
    </w:p>
    <w:p w14:paraId="22AF0DF5" w14:textId="6CFE396B" w:rsidR="00D61613" w:rsidRPr="00D61613" w:rsidRDefault="00D61613">
      <w:pPr>
        <w:rPr>
          <w:rFonts w:ascii="Century Gothic" w:hAnsi="Century Gothic"/>
          <w:b/>
          <w:bCs/>
          <w:color w:val="373737"/>
          <w:sz w:val="28"/>
          <w:szCs w:val="28"/>
          <w:shd w:val="clear" w:color="auto" w:fill="FFFFFF"/>
          <w:lang w:val="en-US"/>
        </w:rPr>
      </w:pPr>
      <w:r w:rsidRPr="00D61613">
        <w:rPr>
          <w:rFonts w:ascii="Century Gothic" w:hAnsi="Century Gothic"/>
          <w:b/>
          <w:bCs/>
          <w:color w:val="373737"/>
          <w:sz w:val="28"/>
          <w:szCs w:val="28"/>
          <w:shd w:val="clear" w:color="auto" w:fill="FFFFFF"/>
          <w:lang w:val="en-US"/>
        </w:rPr>
        <w:t>PRELIMANARY PROGRAM</w:t>
      </w:r>
    </w:p>
    <w:p w14:paraId="00BB8A9D" w14:textId="77777777" w:rsidR="00D61613" w:rsidRDefault="00D61613">
      <w:pPr>
        <w:rPr>
          <w:rFonts w:ascii="Century Gothic" w:hAnsi="Century Gothic"/>
          <w:b/>
          <w:bCs/>
          <w:color w:val="373737"/>
          <w:sz w:val="21"/>
          <w:szCs w:val="21"/>
          <w:shd w:val="clear" w:color="auto" w:fill="FFFFFF"/>
          <w:lang w:val="en-US"/>
        </w:rPr>
      </w:pPr>
    </w:p>
    <w:p w14:paraId="7633970B" w14:textId="77ADD577" w:rsidR="00F60776" w:rsidRPr="00F60776" w:rsidRDefault="00F60776">
      <w:pPr>
        <w:rPr>
          <w:rFonts w:ascii="Century Gothic" w:hAnsi="Century Gothic"/>
          <w:b/>
          <w:bCs/>
          <w:color w:val="373737"/>
          <w:sz w:val="21"/>
          <w:szCs w:val="21"/>
          <w:shd w:val="clear" w:color="auto" w:fill="FFFFFF"/>
          <w:lang w:val="en-US"/>
        </w:rPr>
      </w:pPr>
      <w:r w:rsidRPr="00F60776">
        <w:rPr>
          <w:rFonts w:ascii="Century Gothic" w:hAnsi="Century Gothic"/>
          <w:b/>
          <w:bCs/>
          <w:color w:val="373737"/>
          <w:sz w:val="21"/>
          <w:szCs w:val="21"/>
          <w:shd w:val="clear" w:color="auto" w:fill="FFFFFF"/>
          <w:lang w:val="en-US"/>
        </w:rPr>
        <w:t xml:space="preserve">13.00 – </w:t>
      </w:r>
      <w:proofErr w:type="gramStart"/>
      <w:r w:rsidRPr="00F60776">
        <w:rPr>
          <w:rFonts w:ascii="Century Gothic" w:hAnsi="Century Gothic"/>
          <w:b/>
          <w:bCs/>
          <w:color w:val="373737"/>
          <w:sz w:val="21"/>
          <w:szCs w:val="21"/>
          <w:shd w:val="clear" w:color="auto" w:fill="FFFFFF"/>
          <w:lang w:val="en-US"/>
        </w:rPr>
        <w:t>14.00  Welcome</w:t>
      </w:r>
      <w:proofErr w:type="gramEnd"/>
      <w:r w:rsidRPr="00F60776">
        <w:rPr>
          <w:rFonts w:ascii="Century Gothic" w:hAnsi="Century Gothic"/>
          <w:b/>
          <w:bCs/>
          <w:color w:val="373737"/>
          <w:sz w:val="21"/>
          <w:szCs w:val="21"/>
          <w:shd w:val="clear" w:color="auto" w:fill="FFFFFF"/>
          <w:lang w:val="en-US"/>
        </w:rPr>
        <w:t xml:space="preserve"> and lunch + exhibition</w:t>
      </w:r>
    </w:p>
    <w:p w14:paraId="4CF119B6" w14:textId="18019FD5" w:rsidR="00F60776" w:rsidRPr="00670199" w:rsidRDefault="00F60776">
      <w:pPr>
        <w:rPr>
          <w:rFonts w:ascii="Century Gothic" w:hAnsi="Century Gothic"/>
          <w:color w:val="373737"/>
          <w:sz w:val="21"/>
          <w:szCs w:val="21"/>
          <w:u w:val="single"/>
          <w:shd w:val="clear" w:color="auto" w:fill="FFFFFF"/>
          <w:lang w:val="en-US"/>
        </w:rPr>
      </w:pPr>
      <w:r w:rsidRPr="00670199">
        <w:rPr>
          <w:rFonts w:ascii="Century Gothic" w:hAnsi="Century Gothic"/>
          <w:color w:val="373737"/>
          <w:sz w:val="21"/>
          <w:szCs w:val="21"/>
          <w:lang w:val="en-US"/>
        </w:rPr>
        <w:br/>
      </w:r>
      <w:r w:rsidRPr="00670199">
        <w:rPr>
          <w:rFonts w:ascii="Century Gothic" w:hAnsi="Century Gothic"/>
          <w:b/>
          <w:bCs/>
          <w:color w:val="373737"/>
          <w:sz w:val="21"/>
          <w:szCs w:val="21"/>
          <w:shd w:val="clear" w:color="auto" w:fill="FFFFFF"/>
          <w:lang w:val="en-US"/>
        </w:rPr>
        <w:t xml:space="preserve">14.00 – </w:t>
      </w:r>
      <w:proofErr w:type="gramStart"/>
      <w:r w:rsidRPr="00670199">
        <w:rPr>
          <w:rFonts w:ascii="Century Gothic" w:hAnsi="Century Gothic"/>
          <w:b/>
          <w:bCs/>
          <w:color w:val="373737"/>
          <w:sz w:val="21"/>
          <w:szCs w:val="21"/>
          <w:shd w:val="clear" w:color="auto" w:fill="FFFFFF"/>
          <w:lang w:val="en-US"/>
        </w:rPr>
        <w:t>15.30  Plenary</w:t>
      </w:r>
      <w:proofErr w:type="gramEnd"/>
      <w:r w:rsidRPr="00670199">
        <w:rPr>
          <w:rFonts w:ascii="Century Gothic" w:hAnsi="Century Gothic"/>
          <w:b/>
          <w:bCs/>
          <w:color w:val="373737"/>
          <w:sz w:val="21"/>
          <w:szCs w:val="21"/>
          <w:shd w:val="clear" w:color="auto" w:fill="FFFFFF"/>
          <w:lang w:val="en-US"/>
        </w:rPr>
        <w:t xml:space="preserve"> speakers </w:t>
      </w:r>
      <w:r w:rsidRPr="00670199">
        <w:rPr>
          <w:rFonts w:ascii="Century Gothic" w:hAnsi="Century Gothic"/>
          <w:color w:val="373737"/>
          <w:sz w:val="21"/>
          <w:szCs w:val="21"/>
          <w:shd w:val="clear" w:color="auto" w:fill="FFFFFF"/>
          <w:lang w:val="en-US"/>
        </w:rPr>
        <w:t>  </w:t>
      </w:r>
    </w:p>
    <w:p w14:paraId="6D6D4520" w14:textId="539F1657" w:rsidR="000F3302" w:rsidRPr="00670199" w:rsidRDefault="00F60776" w:rsidP="00F60776">
      <w:pPr>
        <w:ind w:left="705"/>
        <w:rPr>
          <w:rFonts w:ascii="Century Gothic" w:hAnsi="Century Gothic"/>
          <w:color w:val="373737"/>
          <w:sz w:val="21"/>
          <w:szCs w:val="21"/>
          <w:shd w:val="clear" w:color="auto" w:fill="FFFFFF"/>
          <w:lang w:val="en-US"/>
        </w:rPr>
      </w:pPr>
      <w:r w:rsidRPr="00670199">
        <w:rPr>
          <w:rFonts w:ascii="Century Gothic" w:hAnsi="Century Gothic"/>
          <w:color w:val="373737"/>
          <w:sz w:val="21"/>
          <w:szCs w:val="21"/>
          <w:shd w:val="clear" w:color="auto" w:fill="FFFFFF"/>
          <w:lang w:val="en-US"/>
        </w:rPr>
        <w:t xml:space="preserve">14.00 – 14.30 </w:t>
      </w:r>
      <w:r w:rsidRPr="00670199">
        <w:rPr>
          <w:rFonts w:ascii="Century Gothic" w:hAnsi="Century Gothic"/>
          <w:color w:val="373737"/>
          <w:sz w:val="21"/>
          <w:szCs w:val="21"/>
          <w:shd w:val="clear" w:color="auto" w:fill="FFFFFF"/>
          <w:lang w:val="en-US"/>
        </w:rPr>
        <w:tab/>
      </w:r>
      <w:r w:rsidR="000F3302" w:rsidRPr="00670199">
        <w:rPr>
          <w:rFonts w:ascii="Century Gothic" w:hAnsi="Century Gothic"/>
          <w:color w:val="373737"/>
          <w:sz w:val="21"/>
          <w:szCs w:val="21"/>
          <w:shd w:val="clear" w:color="auto" w:fill="FFFFFF"/>
          <w:lang w:val="en-US"/>
        </w:rPr>
        <w:t xml:space="preserve">dr. </w:t>
      </w:r>
      <w:r w:rsidRPr="00670199">
        <w:rPr>
          <w:rFonts w:ascii="Century Gothic" w:hAnsi="Century Gothic"/>
          <w:color w:val="373737"/>
          <w:sz w:val="21"/>
          <w:szCs w:val="21"/>
          <w:shd w:val="clear" w:color="auto" w:fill="FFFFFF"/>
          <w:lang w:val="en-US"/>
        </w:rPr>
        <w:t xml:space="preserve">Lisa </w:t>
      </w:r>
      <w:proofErr w:type="spellStart"/>
      <w:r w:rsidRPr="00670199">
        <w:rPr>
          <w:rFonts w:ascii="Century Gothic" w:hAnsi="Century Gothic"/>
          <w:color w:val="373737"/>
          <w:sz w:val="21"/>
          <w:szCs w:val="21"/>
          <w:shd w:val="clear" w:color="auto" w:fill="FFFFFF"/>
          <w:lang w:val="en-US"/>
        </w:rPr>
        <w:t>Goudman</w:t>
      </w:r>
      <w:proofErr w:type="spellEnd"/>
      <w:r w:rsidRPr="00670199">
        <w:rPr>
          <w:rFonts w:ascii="Century Gothic" w:hAnsi="Century Gothic"/>
          <w:color w:val="373737"/>
          <w:sz w:val="21"/>
          <w:szCs w:val="21"/>
          <w:shd w:val="clear" w:color="auto" w:fill="FFFFFF"/>
          <w:lang w:val="en-US"/>
        </w:rPr>
        <w:t xml:space="preserve"> - </w:t>
      </w:r>
      <w:r w:rsidR="000F3302" w:rsidRPr="00670199">
        <w:rPr>
          <w:rFonts w:ascii="Century Gothic" w:hAnsi="Century Gothic"/>
          <w:color w:val="373737"/>
          <w:sz w:val="21"/>
          <w:szCs w:val="21"/>
          <w:shd w:val="clear" w:color="auto" w:fill="FFFFFF"/>
          <w:lang w:val="en-US"/>
        </w:rPr>
        <w:t>Objective measurements in SCS treatment</w:t>
      </w:r>
    </w:p>
    <w:p w14:paraId="41850D92" w14:textId="7C076B04" w:rsidR="000F3302" w:rsidRPr="00CB6293" w:rsidRDefault="00670199" w:rsidP="00670199">
      <w:pPr>
        <w:ind w:left="705"/>
        <w:rPr>
          <w:rFonts w:ascii="Century Gothic" w:hAnsi="Century Gothic"/>
          <w:color w:val="373737"/>
          <w:sz w:val="16"/>
          <w:szCs w:val="16"/>
          <w:shd w:val="clear" w:color="auto" w:fill="FFFFFF"/>
          <w:lang w:val="en-US"/>
        </w:rPr>
      </w:pPr>
      <w:r w:rsidRPr="00CB6293">
        <w:rPr>
          <w:rFonts w:ascii="Century Gothic" w:hAnsi="Century Gothic"/>
          <w:color w:val="373737"/>
          <w:sz w:val="16"/>
          <w:szCs w:val="16"/>
          <w:shd w:val="clear" w:color="auto" w:fill="FFFFFF"/>
          <w:lang w:val="en-US"/>
        </w:rPr>
        <w:t xml:space="preserve">Lisa </w:t>
      </w:r>
      <w:proofErr w:type="spellStart"/>
      <w:r w:rsidRPr="00CB6293">
        <w:rPr>
          <w:rFonts w:ascii="Century Gothic" w:hAnsi="Century Gothic"/>
          <w:color w:val="373737"/>
          <w:sz w:val="16"/>
          <w:szCs w:val="16"/>
          <w:shd w:val="clear" w:color="auto" w:fill="FFFFFF"/>
          <w:lang w:val="en-US"/>
        </w:rPr>
        <w:t>Goudman</w:t>
      </w:r>
      <w:proofErr w:type="spellEnd"/>
      <w:r w:rsidRPr="00CB6293">
        <w:rPr>
          <w:rFonts w:ascii="Century Gothic" w:hAnsi="Century Gothic"/>
          <w:color w:val="373737"/>
          <w:sz w:val="16"/>
          <w:szCs w:val="16"/>
          <w:shd w:val="clear" w:color="auto" w:fill="FFFFFF"/>
          <w:lang w:val="en-US"/>
        </w:rPr>
        <w:t xml:space="preserve"> is first author of several peer-reviewed papers about the need and availability of objective measurements in SCS treatment. She focused her work on (neuro)imaging e.g. </w:t>
      </w:r>
      <w:proofErr w:type="spellStart"/>
      <w:r w:rsidRPr="00CB6293">
        <w:rPr>
          <w:rFonts w:ascii="Century Gothic" w:hAnsi="Century Gothic"/>
          <w:color w:val="373737"/>
          <w:sz w:val="16"/>
          <w:szCs w:val="16"/>
          <w:shd w:val="clear" w:color="auto" w:fill="FFFFFF"/>
          <w:lang w:val="en-US"/>
        </w:rPr>
        <w:t>qEEG</w:t>
      </w:r>
      <w:proofErr w:type="spellEnd"/>
      <w:r w:rsidRPr="00CB6293">
        <w:rPr>
          <w:rFonts w:ascii="Century Gothic" w:hAnsi="Century Gothic"/>
          <w:color w:val="373737"/>
          <w:sz w:val="16"/>
          <w:szCs w:val="16"/>
          <w:shd w:val="clear" w:color="auto" w:fill="FFFFFF"/>
          <w:lang w:val="en-US"/>
        </w:rPr>
        <w:t xml:space="preserve">, fMRI, VBM; </w:t>
      </w:r>
      <w:proofErr w:type="spellStart"/>
      <w:r w:rsidRPr="00CB6293">
        <w:rPr>
          <w:rFonts w:ascii="Century Gothic" w:hAnsi="Century Gothic"/>
          <w:color w:val="373737"/>
          <w:sz w:val="16"/>
          <w:szCs w:val="16"/>
          <w:shd w:val="clear" w:color="auto" w:fill="FFFFFF"/>
          <w:lang w:val="en-US"/>
        </w:rPr>
        <w:t>qualitatitive</w:t>
      </w:r>
      <w:proofErr w:type="spellEnd"/>
      <w:r w:rsidRPr="00CB6293">
        <w:rPr>
          <w:rFonts w:ascii="Century Gothic" w:hAnsi="Century Gothic"/>
          <w:color w:val="373737"/>
          <w:sz w:val="16"/>
          <w:szCs w:val="16"/>
          <w:shd w:val="clear" w:color="auto" w:fill="FFFFFF"/>
          <w:lang w:val="en-US"/>
        </w:rPr>
        <w:t xml:space="preserve"> sensory testing and heart rate variability in patients with failed back surgery syndrome treated with spinal cord stimulation.</w:t>
      </w:r>
    </w:p>
    <w:p w14:paraId="1260E105" w14:textId="43A169BF" w:rsidR="000F3302" w:rsidRDefault="00F60776" w:rsidP="000F3302">
      <w:pPr>
        <w:ind w:left="705"/>
        <w:rPr>
          <w:rFonts w:ascii="Century Gothic" w:hAnsi="Century Gothic"/>
          <w:color w:val="373737"/>
          <w:sz w:val="21"/>
          <w:szCs w:val="21"/>
          <w:shd w:val="clear" w:color="auto" w:fill="FFFFFF"/>
          <w:lang w:val="en-US"/>
        </w:rPr>
      </w:pPr>
      <w:r w:rsidRPr="00670199">
        <w:rPr>
          <w:rFonts w:ascii="Century Gothic" w:hAnsi="Century Gothic"/>
          <w:color w:val="373737"/>
          <w:sz w:val="21"/>
          <w:szCs w:val="21"/>
          <w:shd w:val="clear" w:color="auto" w:fill="FFFFFF"/>
          <w:lang w:val="en-US"/>
        </w:rPr>
        <w:t>14.30 – 15.00</w:t>
      </w:r>
      <w:r w:rsidRPr="00670199">
        <w:rPr>
          <w:rFonts w:ascii="Century Gothic" w:hAnsi="Century Gothic"/>
          <w:color w:val="373737"/>
          <w:sz w:val="21"/>
          <w:szCs w:val="21"/>
          <w:shd w:val="clear" w:color="auto" w:fill="FFFFFF"/>
          <w:lang w:val="en-US"/>
        </w:rPr>
        <w:tab/>
        <w:t>Professor</w:t>
      </w:r>
      <w:r w:rsidR="000F3302" w:rsidRPr="00670199">
        <w:rPr>
          <w:rFonts w:ascii="Century Gothic" w:hAnsi="Century Gothic"/>
          <w:color w:val="373737"/>
          <w:sz w:val="21"/>
          <w:szCs w:val="21"/>
          <w:shd w:val="clear" w:color="auto" w:fill="FFFFFF"/>
          <w:lang w:val="en-US"/>
        </w:rPr>
        <w:t xml:space="preserve"> dr.</w:t>
      </w:r>
      <w:r w:rsidRPr="00670199">
        <w:rPr>
          <w:rFonts w:ascii="Century Gothic" w:hAnsi="Century Gothic"/>
          <w:color w:val="373737"/>
          <w:sz w:val="21"/>
          <w:szCs w:val="21"/>
          <w:shd w:val="clear" w:color="auto" w:fill="FFFFFF"/>
          <w:lang w:val="en-US"/>
        </w:rPr>
        <w:t xml:space="preserve"> Lieven </w:t>
      </w:r>
      <w:proofErr w:type="spellStart"/>
      <w:r w:rsidRPr="00670199">
        <w:rPr>
          <w:rFonts w:ascii="Century Gothic" w:hAnsi="Century Gothic"/>
          <w:color w:val="373737"/>
          <w:sz w:val="21"/>
          <w:szCs w:val="21"/>
          <w:shd w:val="clear" w:color="auto" w:fill="FFFFFF"/>
          <w:lang w:val="en-US"/>
        </w:rPr>
        <w:t>Annemans</w:t>
      </w:r>
      <w:proofErr w:type="spellEnd"/>
      <w:r w:rsidRPr="00670199">
        <w:rPr>
          <w:rFonts w:ascii="Century Gothic" w:hAnsi="Century Gothic"/>
          <w:color w:val="373737"/>
          <w:sz w:val="21"/>
          <w:szCs w:val="21"/>
          <w:shd w:val="clear" w:color="auto" w:fill="FFFFFF"/>
          <w:lang w:val="en-US"/>
        </w:rPr>
        <w:t xml:space="preserve"> - Update on the Societal Burden of pain and the current HTA environment</w:t>
      </w:r>
    </w:p>
    <w:p w14:paraId="22629071" w14:textId="127F977F" w:rsidR="00670199" w:rsidRPr="00CB6293" w:rsidRDefault="00670199" w:rsidP="000F3302">
      <w:pPr>
        <w:ind w:left="705"/>
        <w:rPr>
          <w:rFonts w:ascii="Century Gothic" w:hAnsi="Century Gothic"/>
          <w:color w:val="373737"/>
          <w:sz w:val="16"/>
          <w:szCs w:val="16"/>
          <w:shd w:val="clear" w:color="auto" w:fill="FFFFFF"/>
          <w:lang w:val="en-US"/>
        </w:rPr>
      </w:pPr>
      <w:r w:rsidRPr="00CB6293">
        <w:rPr>
          <w:rFonts w:ascii="Century Gothic" w:hAnsi="Century Gothic"/>
          <w:color w:val="373737"/>
          <w:sz w:val="16"/>
          <w:szCs w:val="16"/>
          <w:shd w:val="clear" w:color="auto" w:fill="FFFFFF"/>
          <w:lang w:val="en-US"/>
        </w:rPr>
        <w:t xml:space="preserve">Lieven </w:t>
      </w:r>
      <w:proofErr w:type="spellStart"/>
      <w:r w:rsidRPr="00CB6293">
        <w:rPr>
          <w:rFonts w:ascii="Century Gothic" w:hAnsi="Century Gothic"/>
          <w:color w:val="373737"/>
          <w:sz w:val="16"/>
          <w:szCs w:val="16"/>
          <w:shd w:val="clear" w:color="auto" w:fill="FFFFFF"/>
          <w:lang w:val="en-US"/>
        </w:rPr>
        <w:t>Annemans</w:t>
      </w:r>
      <w:proofErr w:type="spellEnd"/>
      <w:r w:rsidRPr="00CB6293">
        <w:rPr>
          <w:rFonts w:ascii="Century Gothic" w:hAnsi="Century Gothic"/>
          <w:color w:val="373737"/>
          <w:sz w:val="16"/>
          <w:szCs w:val="16"/>
          <w:shd w:val="clear" w:color="auto" w:fill="FFFFFF"/>
          <w:lang w:val="en-US"/>
        </w:rPr>
        <w:t xml:space="preserve"> is worlds most honored expert in health economics with a very large expertise and insights about the societal burden of (chronic) pain in Europe an</w:t>
      </w:r>
      <w:r w:rsidR="00CB6293">
        <w:rPr>
          <w:rFonts w:ascii="Century Gothic" w:hAnsi="Century Gothic"/>
          <w:color w:val="373737"/>
          <w:sz w:val="16"/>
          <w:szCs w:val="16"/>
          <w:shd w:val="clear" w:color="auto" w:fill="FFFFFF"/>
          <w:lang w:val="en-US"/>
        </w:rPr>
        <w:t>d</w:t>
      </w:r>
      <w:r w:rsidRPr="00CB6293">
        <w:rPr>
          <w:rFonts w:ascii="Century Gothic" w:hAnsi="Century Gothic"/>
          <w:color w:val="373737"/>
          <w:sz w:val="16"/>
          <w:szCs w:val="16"/>
          <w:shd w:val="clear" w:color="auto" w:fill="FFFFFF"/>
          <w:lang w:val="en-US"/>
        </w:rPr>
        <w:t xml:space="preserve"> beyond. He will talk about</w:t>
      </w:r>
      <w:r w:rsidR="00CB6293" w:rsidRPr="00CB6293">
        <w:rPr>
          <w:rFonts w:ascii="Century Gothic" w:hAnsi="Century Gothic"/>
          <w:color w:val="373737"/>
          <w:sz w:val="16"/>
          <w:szCs w:val="16"/>
          <w:shd w:val="clear" w:color="auto" w:fill="FFFFFF"/>
          <w:lang w:val="en-US"/>
        </w:rPr>
        <w:t xml:space="preserve"> health technology assessments and how they contribute to lessen the economic burden of pain in Europe.</w:t>
      </w:r>
    </w:p>
    <w:p w14:paraId="25C4F799" w14:textId="6EF899F6" w:rsidR="00F60776" w:rsidRDefault="00F60776" w:rsidP="000F3302">
      <w:pPr>
        <w:ind w:left="705"/>
        <w:rPr>
          <w:rFonts w:ascii="Century Gothic" w:hAnsi="Century Gothic"/>
          <w:color w:val="373737"/>
          <w:sz w:val="21"/>
          <w:szCs w:val="21"/>
          <w:shd w:val="clear" w:color="auto" w:fill="FFFFFF"/>
          <w:lang w:val="en-US"/>
        </w:rPr>
      </w:pPr>
      <w:r w:rsidRPr="00670199">
        <w:rPr>
          <w:rFonts w:ascii="Century Gothic" w:hAnsi="Century Gothic"/>
          <w:color w:val="373737"/>
          <w:sz w:val="21"/>
          <w:szCs w:val="21"/>
          <w:shd w:val="clear" w:color="auto" w:fill="FFFFFF"/>
          <w:lang w:val="en-US"/>
        </w:rPr>
        <w:br/>
        <w:t>15.00 – 15.30</w:t>
      </w:r>
      <w:r w:rsidRPr="00670199">
        <w:rPr>
          <w:rFonts w:ascii="Century Gothic" w:hAnsi="Century Gothic"/>
          <w:color w:val="373737"/>
          <w:sz w:val="21"/>
          <w:szCs w:val="21"/>
          <w:shd w:val="clear" w:color="auto" w:fill="FFFFFF"/>
          <w:lang w:val="en-US"/>
        </w:rPr>
        <w:tab/>
        <w:t xml:space="preserve">Professor </w:t>
      </w:r>
      <w:r w:rsidR="000F3302" w:rsidRPr="00670199">
        <w:rPr>
          <w:rFonts w:ascii="Century Gothic" w:hAnsi="Century Gothic"/>
          <w:color w:val="373737"/>
          <w:sz w:val="21"/>
          <w:szCs w:val="21"/>
          <w:shd w:val="clear" w:color="auto" w:fill="FFFFFF"/>
          <w:lang w:val="en-US"/>
        </w:rPr>
        <w:t xml:space="preserve">dr. </w:t>
      </w:r>
      <w:r w:rsidRPr="00670199">
        <w:rPr>
          <w:rFonts w:ascii="Century Gothic" w:hAnsi="Century Gothic"/>
          <w:color w:val="373737"/>
          <w:sz w:val="21"/>
          <w:szCs w:val="21"/>
          <w:shd w:val="clear" w:color="auto" w:fill="FFFFFF"/>
          <w:lang w:val="en-US"/>
        </w:rPr>
        <w:t xml:space="preserve">Frank </w:t>
      </w:r>
      <w:proofErr w:type="spellStart"/>
      <w:r w:rsidRPr="00670199">
        <w:rPr>
          <w:rFonts w:ascii="Century Gothic" w:hAnsi="Century Gothic"/>
          <w:color w:val="373737"/>
          <w:sz w:val="21"/>
          <w:szCs w:val="21"/>
          <w:shd w:val="clear" w:color="auto" w:fill="FFFFFF"/>
          <w:lang w:val="en-US"/>
        </w:rPr>
        <w:t>Huyge</w:t>
      </w:r>
      <w:r w:rsidR="000F3302" w:rsidRPr="00670199">
        <w:rPr>
          <w:rFonts w:ascii="Century Gothic" w:hAnsi="Century Gothic"/>
          <w:color w:val="373737"/>
          <w:sz w:val="21"/>
          <w:szCs w:val="21"/>
          <w:shd w:val="clear" w:color="auto" w:fill="FFFFFF"/>
          <w:lang w:val="en-US"/>
        </w:rPr>
        <w:t>n</w:t>
      </w:r>
      <w:proofErr w:type="spellEnd"/>
      <w:r w:rsidR="000F3302" w:rsidRPr="00670199">
        <w:rPr>
          <w:rFonts w:ascii="Century Gothic" w:hAnsi="Century Gothic"/>
          <w:color w:val="373737"/>
          <w:sz w:val="21"/>
          <w:szCs w:val="21"/>
          <w:shd w:val="clear" w:color="auto" w:fill="FFFFFF"/>
          <w:lang w:val="en-US"/>
        </w:rPr>
        <w:t xml:space="preserve"> óf Dr. Jan-Willem </w:t>
      </w:r>
      <w:proofErr w:type="spellStart"/>
      <w:r w:rsidR="000F3302" w:rsidRPr="00670199">
        <w:rPr>
          <w:rFonts w:ascii="Century Gothic" w:hAnsi="Century Gothic"/>
          <w:color w:val="373737"/>
          <w:sz w:val="21"/>
          <w:szCs w:val="21"/>
          <w:shd w:val="clear" w:color="auto" w:fill="FFFFFF"/>
          <w:lang w:val="en-US"/>
        </w:rPr>
        <w:t>Kallewaard</w:t>
      </w:r>
      <w:proofErr w:type="spellEnd"/>
      <w:r w:rsidR="000F3302" w:rsidRPr="00670199">
        <w:rPr>
          <w:rFonts w:ascii="Century Gothic" w:hAnsi="Century Gothic"/>
          <w:color w:val="373737"/>
          <w:sz w:val="21"/>
          <w:szCs w:val="21"/>
          <w:shd w:val="clear" w:color="auto" w:fill="FFFFFF"/>
          <w:lang w:val="en-US"/>
        </w:rPr>
        <w:t xml:space="preserve"> - Update on </w:t>
      </w:r>
      <w:proofErr w:type="spellStart"/>
      <w:r w:rsidR="000F3302" w:rsidRPr="00670199">
        <w:rPr>
          <w:rFonts w:ascii="Century Gothic" w:hAnsi="Century Gothic"/>
          <w:color w:val="373737"/>
          <w:sz w:val="21"/>
          <w:szCs w:val="21"/>
          <w:shd w:val="clear" w:color="auto" w:fill="FFFFFF"/>
          <w:lang w:val="en-US"/>
        </w:rPr>
        <w:t>reimbursementsrules</w:t>
      </w:r>
      <w:proofErr w:type="spellEnd"/>
      <w:r w:rsidR="000F3302" w:rsidRPr="00670199">
        <w:rPr>
          <w:rFonts w:ascii="Century Gothic" w:hAnsi="Century Gothic"/>
          <w:color w:val="373737"/>
          <w:sz w:val="21"/>
          <w:szCs w:val="21"/>
          <w:shd w:val="clear" w:color="auto" w:fill="FFFFFF"/>
          <w:lang w:val="en-US"/>
        </w:rPr>
        <w:t xml:space="preserve"> for SCS in The Netherlands; does clinical evidence still play a role?</w:t>
      </w:r>
      <w:r w:rsidRPr="00670199">
        <w:rPr>
          <w:rFonts w:ascii="Century Gothic" w:hAnsi="Century Gothic"/>
          <w:color w:val="373737"/>
          <w:sz w:val="21"/>
          <w:szCs w:val="21"/>
          <w:shd w:val="clear" w:color="auto" w:fill="FFFFFF"/>
          <w:lang w:val="en-US"/>
        </w:rPr>
        <w:t xml:space="preserve"> </w:t>
      </w:r>
    </w:p>
    <w:p w14:paraId="52376109" w14:textId="57EA4B72" w:rsidR="00CB6293" w:rsidRPr="00CB6293" w:rsidRDefault="00CB6293" w:rsidP="000F3302">
      <w:pPr>
        <w:ind w:left="705"/>
        <w:rPr>
          <w:rFonts w:ascii="Century Gothic" w:hAnsi="Century Gothic"/>
          <w:color w:val="373737"/>
          <w:sz w:val="16"/>
          <w:szCs w:val="16"/>
          <w:shd w:val="clear" w:color="auto" w:fill="FFFFFF"/>
          <w:lang w:val="en-US"/>
        </w:rPr>
      </w:pPr>
      <w:r w:rsidRPr="00CB6293">
        <w:rPr>
          <w:rFonts w:ascii="Century Gothic" w:hAnsi="Century Gothic"/>
          <w:color w:val="373737"/>
          <w:sz w:val="16"/>
          <w:szCs w:val="16"/>
          <w:shd w:val="clear" w:color="auto" w:fill="FFFFFF"/>
          <w:lang w:val="en-US"/>
        </w:rPr>
        <w:t xml:space="preserve">Neuromodulation as a treatment option for specific chronic pain entities is already reimbursed for more than 40years in Belgium and in The Netherlands. In 2018, the reimbursements rules changed dramatically in Belgium. In the Netherlands, the clinical evidence of SCS in specific chronic pain entities has been investigated and updated in order to change </w:t>
      </w:r>
      <w:r w:rsidR="007558B8">
        <w:rPr>
          <w:rFonts w:ascii="Century Gothic" w:hAnsi="Century Gothic"/>
          <w:color w:val="373737"/>
          <w:sz w:val="16"/>
          <w:szCs w:val="16"/>
          <w:shd w:val="clear" w:color="auto" w:fill="FFFFFF"/>
          <w:lang w:val="en-US"/>
        </w:rPr>
        <w:t xml:space="preserve">also </w:t>
      </w:r>
      <w:bookmarkStart w:id="0" w:name="_GoBack"/>
      <w:bookmarkEnd w:id="0"/>
      <w:r w:rsidRPr="00CB6293">
        <w:rPr>
          <w:rFonts w:ascii="Century Gothic" w:hAnsi="Century Gothic"/>
          <w:color w:val="373737"/>
          <w:sz w:val="16"/>
          <w:szCs w:val="16"/>
          <w:shd w:val="clear" w:color="auto" w:fill="FFFFFF"/>
          <w:lang w:val="en-US"/>
        </w:rPr>
        <w:t>the reimbursement rules.</w:t>
      </w:r>
    </w:p>
    <w:p w14:paraId="656BF5D4" w14:textId="77777777" w:rsidR="000F3302" w:rsidRPr="00670199" w:rsidRDefault="000F3302" w:rsidP="000F3302">
      <w:pPr>
        <w:ind w:left="705"/>
        <w:rPr>
          <w:rFonts w:ascii="Century Gothic" w:hAnsi="Century Gothic"/>
          <w:color w:val="373737"/>
          <w:sz w:val="21"/>
          <w:szCs w:val="21"/>
          <w:shd w:val="clear" w:color="auto" w:fill="FFFFFF"/>
          <w:lang w:val="en-US"/>
        </w:rPr>
      </w:pPr>
    </w:p>
    <w:p w14:paraId="19BEBB43" w14:textId="77777777" w:rsidR="00F60776" w:rsidRPr="00F60776" w:rsidRDefault="00F60776">
      <w:pPr>
        <w:rPr>
          <w:rFonts w:ascii="Century Gothic" w:hAnsi="Century Gothic"/>
          <w:b/>
          <w:bCs/>
          <w:color w:val="373737"/>
          <w:sz w:val="21"/>
          <w:szCs w:val="21"/>
          <w:shd w:val="clear" w:color="auto" w:fill="FFFFFF"/>
          <w:lang w:val="en-US"/>
        </w:rPr>
      </w:pPr>
      <w:r w:rsidRPr="00F60776">
        <w:rPr>
          <w:rFonts w:ascii="Century Gothic" w:hAnsi="Century Gothic"/>
          <w:b/>
          <w:bCs/>
          <w:color w:val="373737"/>
          <w:sz w:val="21"/>
          <w:szCs w:val="21"/>
          <w:shd w:val="clear" w:color="auto" w:fill="FFFFFF"/>
          <w:lang w:val="en-US"/>
        </w:rPr>
        <w:t xml:space="preserve">15.30 – </w:t>
      </w:r>
      <w:proofErr w:type="gramStart"/>
      <w:r w:rsidRPr="00F60776">
        <w:rPr>
          <w:rFonts w:ascii="Century Gothic" w:hAnsi="Century Gothic"/>
          <w:b/>
          <w:bCs/>
          <w:color w:val="373737"/>
          <w:sz w:val="21"/>
          <w:szCs w:val="21"/>
          <w:shd w:val="clear" w:color="auto" w:fill="FFFFFF"/>
          <w:lang w:val="en-US"/>
        </w:rPr>
        <w:t>16.00  Coffee</w:t>
      </w:r>
      <w:proofErr w:type="gramEnd"/>
      <w:r w:rsidRPr="00F60776">
        <w:rPr>
          <w:rFonts w:ascii="Century Gothic" w:hAnsi="Century Gothic"/>
          <w:b/>
          <w:bCs/>
          <w:color w:val="373737"/>
          <w:sz w:val="21"/>
          <w:szCs w:val="21"/>
          <w:shd w:val="clear" w:color="auto" w:fill="FFFFFF"/>
          <w:lang w:val="en-US"/>
        </w:rPr>
        <w:t xml:space="preserve"> break + exhibition</w:t>
      </w:r>
    </w:p>
    <w:p w14:paraId="6CB4F1A9" w14:textId="77777777" w:rsidR="000F3302" w:rsidRPr="00670199" w:rsidRDefault="00F60776" w:rsidP="000F3302">
      <w:pPr>
        <w:rPr>
          <w:rFonts w:ascii="Century Gothic" w:hAnsi="Century Gothic"/>
          <w:color w:val="373737"/>
          <w:sz w:val="21"/>
          <w:szCs w:val="21"/>
          <w:shd w:val="clear" w:color="auto" w:fill="FFFFFF"/>
          <w:lang w:val="en-US"/>
        </w:rPr>
      </w:pPr>
      <w:r w:rsidRPr="00670199">
        <w:rPr>
          <w:rFonts w:ascii="Century Gothic" w:hAnsi="Century Gothic"/>
          <w:b/>
          <w:bCs/>
          <w:color w:val="373737"/>
          <w:sz w:val="21"/>
          <w:szCs w:val="21"/>
          <w:shd w:val="clear" w:color="auto" w:fill="FFFFFF"/>
          <w:lang w:val="en-US"/>
        </w:rPr>
        <w:t xml:space="preserve">16.00 – </w:t>
      </w:r>
      <w:proofErr w:type="gramStart"/>
      <w:r w:rsidRPr="00670199">
        <w:rPr>
          <w:rFonts w:ascii="Century Gothic" w:hAnsi="Century Gothic"/>
          <w:b/>
          <w:bCs/>
          <w:color w:val="373737"/>
          <w:sz w:val="21"/>
          <w:szCs w:val="21"/>
          <w:shd w:val="clear" w:color="auto" w:fill="FFFFFF"/>
          <w:lang w:val="en-US"/>
        </w:rPr>
        <w:t>18.30  Science</w:t>
      </w:r>
      <w:proofErr w:type="gramEnd"/>
      <w:r w:rsidRPr="00670199">
        <w:rPr>
          <w:rFonts w:ascii="Century Gothic" w:hAnsi="Century Gothic"/>
          <w:b/>
          <w:bCs/>
          <w:color w:val="373737"/>
          <w:sz w:val="21"/>
          <w:szCs w:val="21"/>
          <w:shd w:val="clear" w:color="auto" w:fill="FFFFFF"/>
          <w:lang w:val="en-US"/>
        </w:rPr>
        <w:t xml:space="preserve"> café</w:t>
      </w:r>
      <w:r w:rsidRPr="00670199">
        <w:rPr>
          <w:rFonts w:ascii="Century Gothic" w:hAnsi="Century Gothic"/>
          <w:color w:val="373737"/>
          <w:sz w:val="21"/>
          <w:szCs w:val="21"/>
          <w:shd w:val="clear" w:color="auto" w:fill="FFFFFF"/>
          <w:lang w:val="en-US"/>
        </w:rPr>
        <w:t>   </w:t>
      </w:r>
    </w:p>
    <w:p w14:paraId="76915C78" w14:textId="74A7D38E" w:rsidR="00F60776" w:rsidRPr="00670199" w:rsidRDefault="00F60776" w:rsidP="000F3302">
      <w:pPr>
        <w:ind w:left="708"/>
        <w:rPr>
          <w:rFonts w:ascii="Century Gothic" w:hAnsi="Century Gothic"/>
          <w:color w:val="373737"/>
          <w:sz w:val="21"/>
          <w:szCs w:val="21"/>
          <w:shd w:val="clear" w:color="auto" w:fill="FFFFFF"/>
          <w:lang w:val="en-US"/>
        </w:rPr>
      </w:pPr>
      <w:r w:rsidRPr="00670199">
        <w:rPr>
          <w:rFonts w:ascii="Century Gothic" w:hAnsi="Century Gothic"/>
          <w:color w:val="373737"/>
          <w:sz w:val="21"/>
          <w:szCs w:val="21"/>
          <w:lang w:val="en-US"/>
        </w:rPr>
        <w:br/>
      </w:r>
      <w:r w:rsidRPr="00670199">
        <w:rPr>
          <w:rFonts w:ascii="Century Gothic" w:hAnsi="Century Gothic"/>
          <w:color w:val="373737"/>
          <w:sz w:val="21"/>
          <w:szCs w:val="21"/>
          <w:shd w:val="clear" w:color="auto" w:fill="FFFFFF"/>
          <w:lang w:val="en-US"/>
        </w:rPr>
        <w:t xml:space="preserve">Young investigators </w:t>
      </w:r>
      <w:r w:rsidR="000F3302" w:rsidRPr="00670199">
        <w:rPr>
          <w:rFonts w:ascii="Century Gothic" w:hAnsi="Century Gothic"/>
          <w:color w:val="373737"/>
          <w:sz w:val="21"/>
          <w:szCs w:val="21"/>
          <w:shd w:val="clear" w:color="auto" w:fill="FFFFFF"/>
          <w:lang w:val="en-US"/>
        </w:rPr>
        <w:t xml:space="preserve">in </w:t>
      </w:r>
      <w:proofErr w:type="spellStart"/>
      <w:r w:rsidR="000F3302" w:rsidRPr="00670199">
        <w:rPr>
          <w:rFonts w:ascii="Century Gothic" w:hAnsi="Century Gothic"/>
          <w:color w:val="373737"/>
          <w:sz w:val="21"/>
          <w:szCs w:val="21"/>
          <w:shd w:val="clear" w:color="auto" w:fill="FFFFFF"/>
          <w:lang w:val="en-US"/>
        </w:rPr>
        <w:t>neuromodualtion</w:t>
      </w:r>
      <w:proofErr w:type="spellEnd"/>
      <w:r w:rsidR="000F3302" w:rsidRPr="00670199">
        <w:rPr>
          <w:rFonts w:ascii="Century Gothic" w:hAnsi="Century Gothic"/>
          <w:color w:val="373737"/>
          <w:sz w:val="21"/>
          <w:szCs w:val="21"/>
          <w:shd w:val="clear" w:color="auto" w:fill="FFFFFF"/>
          <w:lang w:val="en-US"/>
        </w:rPr>
        <w:t xml:space="preserve"> from the BENELUX are invited to present their work based on the "science café" principle.  </w:t>
      </w:r>
    </w:p>
    <w:p w14:paraId="3F71ED12" w14:textId="77777777" w:rsidR="000F3302" w:rsidRPr="00670199" w:rsidRDefault="000F3302" w:rsidP="000F3302">
      <w:pPr>
        <w:rPr>
          <w:rFonts w:ascii="Century Gothic" w:hAnsi="Century Gothic"/>
          <w:color w:val="373737"/>
          <w:sz w:val="21"/>
          <w:szCs w:val="21"/>
          <w:shd w:val="clear" w:color="auto" w:fill="FFFFFF"/>
          <w:lang w:val="en-US"/>
        </w:rPr>
      </w:pPr>
    </w:p>
    <w:p w14:paraId="10A09280" w14:textId="445438C6" w:rsidR="000F3302" w:rsidRPr="00670199" w:rsidRDefault="000F3302" w:rsidP="000F3302">
      <w:pPr>
        <w:rPr>
          <w:rFonts w:ascii="Century Gothic" w:hAnsi="Century Gothic"/>
          <w:b/>
          <w:color w:val="373737"/>
          <w:sz w:val="21"/>
          <w:szCs w:val="21"/>
          <w:shd w:val="clear" w:color="auto" w:fill="FFFFFF"/>
          <w:lang w:val="en-US"/>
        </w:rPr>
      </w:pPr>
      <w:proofErr w:type="gramStart"/>
      <w:r w:rsidRPr="00670199">
        <w:rPr>
          <w:rFonts w:ascii="Century Gothic" w:hAnsi="Century Gothic"/>
          <w:b/>
          <w:color w:val="373737"/>
          <w:sz w:val="21"/>
          <w:szCs w:val="21"/>
          <w:shd w:val="clear" w:color="auto" w:fill="FFFFFF"/>
          <w:lang w:val="en-US"/>
        </w:rPr>
        <w:t>18.30  Celebration</w:t>
      </w:r>
      <w:proofErr w:type="gramEnd"/>
      <w:r w:rsidRPr="00670199">
        <w:rPr>
          <w:rFonts w:ascii="Century Gothic" w:hAnsi="Century Gothic"/>
          <w:b/>
          <w:color w:val="373737"/>
          <w:sz w:val="21"/>
          <w:szCs w:val="21"/>
          <w:shd w:val="clear" w:color="auto" w:fill="FFFFFF"/>
          <w:lang w:val="en-US"/>
        </w:rPr>
        <w:t xml:space="preserve"> of the Award-winners &amp; Closure</w:t>
      </w:r>
    </w:p>
    <w:sectPr w:rsidR="000F3302" w:rsidRPr="00670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97E"/>
    <w:rsid w:val="000F3302"/>
    <w:rsid w:val="00670199"/>
    <w:rsid w:val="007558B8"/>
    <w:rsid w:val="00B700AE"/>
    <w:rsid w:val="00CB6293"/>
    <w:rsid w:val="00D61613"/>
    <w:rsid w:val="00EE597E"/>
    <w:rsid w:val="00F607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55B5"/>
  <w15:chartTrackingRefBased/>
  <w15:docId w15:val="{98C3EC4E-E091-4303-B2AF-808F591B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19131">
      <w:bodyDiv w:val="1"/>
      <w:marLeft w:val="0"/>
      <w:marRight w:val="0"/>
      <w:marTop w:val="0"/>
      <w:marBottom w:val="0"/>
      <w:divBdr>
        <w:top w:val="none" w:sz="0" w:space="0" w:color="auto"/>
        <w:left w:val="none" w:sz="0" w:space="0" w:color="auto"/>
        <w:bottom w:val="none" w:sz="0" w:space="0" w:color="auto"/>
        <w:right w:val="none" w:sz="0" w:space="0" w:color="auto"/>
      </w:divBdr>
    </w:div>
    <w:div w:id="114446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1524</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de Puijsselaar | GCB</dc:creator>
  <cp:keywords/>
  <dc:description/>
  <cp:lastModifiedBy>Maarten Moens</cp:lastModifiedBy>
  <cp:revision>2</cp:revision>
  <dcterms:created xsi:type="dcterms:W3CDTF">2019-08-16T14:01:00Z</dcterms:created>
  <dcterms:modified xsi:type="dcterms:W3CDTF">2019-08-16T14:01:00Z</dcterms:modified>
</cp:coreProperties>
</file>